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D68E6" w:rsidRPr="005D68E6" w:rsidTr="00BE26F9">
        <w:trPr>
          <w:trHeight w:val="216"/>
          <w:tblCellSpacing w:w="0" w:type="dxa"/>
        </w:trPr>
        <w:tc>
          <w:tcPr>
            <w:tcW w:w="9072" w:type="dxa"/>
            <w:vAlign w:val="center"/>
            <w:hideMark/>
          </w:tcPr>
          <w:p w:rsidR="005D68E6" w:rsidRPr="005D68E6" w:rsidRDefault="005D68E6" w:rsidP="005D68E6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z w:val="36"/>
                <w:szCs w:val="36"/>
                <w:lang w:eastAsia="it-IT"/>
              </w:rPr>
              <w:t>LEZIONARIO </w:t>
            </w:r>
          </w:p>
        </w:tc>
      </w:tr>
      <w:tr w:rsidR="005D68E6" w:rsidRPr="005D68E6" w:rsidTr="00BE26F9">
        <w:trPr>
          <w:trHeight w:val="216"/>
          <w:tblCellSpacing w:w="0" w:type="dxa"/>
        </w:trPr>
        <w:tc>
          <w:tcPr>
            <w:tcW w:w="9072" w:type="dxa"/>
            <w:vAlign w:val="center"/>
            <w:hideMark/>
          </w:tcPr>
          <w:p w:rsidR="005D68E6" w:rsidRPr="005D68E6" w:rsidRDefault="005D68E6" w:rsidP="005D68E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5D68E6" w:rsidRPr="005D68E6" w:rsidTr="00BE26F9">
        <w:trPr>
          <w:trHeight w:val="216"/>
          <w:tblCellSpacing w:w="0" w:type="dxa"/>
        </w:trPr>
        <w:tc>
          <w:tcPr>
            <w:tcW w:w="9072" w:type="dxa"/>
            <w:vAlign w:val="center"/>
            <w:hideMark/>
          </w:tcPr>
          <w:p w:rsidR="005D68E6" w:rsidRPr="005D68E6" w:rsidRDefault="005D68E6" w:rsidP="005D68E6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800000"/>
                <w:sz w:val="36"/>
                <w:szCs w:val="36"/>
                <w:lang w:eastAsia="it-IT"/>
              </w:rPr>
              <w:t>MARIA VERGINE          </w:t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800000"/>
                <w:sz w:val="36"/>
                <w:szCs w:val="36"/>
                <w:lang w:eastAsia="it-IT"/>
              </w:rPr>
              <w:br/>
              <w:t>MADRE</w:t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800000"/>
                <w:sz w:val="36"/>
                <w:szCs w:val="36"/>
                <w:lang w:eastAsia="it-IT"/>
              </w:rPr>
              <w:br/>
              <w:t>DEL BUON CONSIGLIO</w:t>
            </w:r>
          </w:p>
        </w:tc>
      </w:tr>
      <w:tr w:rsidR="005D68E6" w:rsidRPr="005D68E6" w:rsidTr="00BE26F9">
        <w:trPr>
          <w:trHeight w:val="216"/>
          <w:tblCellSpacing w:w="0" w:type="dxa"/>
        </w:trPr>
        <w:tc>
          <w:tcPr>
            <w:tcW w:w="9072" w:type="dxa"/>
            <w:vAlign w:val="center"/>
            <w:hideMark/>
          </w:tcPr>
          <w:p w:rsidR="005D68E6" w:rsidRPr="005D68E6" w:rsidRDefault="005D68E6" w:rsidP="005D68E6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5D68E6" w:rsidRPr="005D68E6" w:rsidTr="00BE26F9">
        <w:trPr>
          <w:trHeight w:val="432"/>
          <w:tblCellSpacing w:w="0" w:type="dxa"/>
        </w:trPr>
        <w:tc>
          <w:tcPr>
            <w:tcW w:w="9072" w:type="dxa"/>
            <w:vAlign w:val="center"/>
            <w:hideMark/>
          </w:tcPr>
          <w:p w:rsidR="00BE26F9" w:rsidRDefault="00BE26F9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z w:val="28"/>
                <w:szCs w:val="28"/>
                <w:lang w:eastAsia="it-IT"/>
              </w:rPr>
              <w:t>PRIMA LETTURA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2"/>
                <w:sz w:val="28"/>
                <w:szCs w:val="28"/>
                <w:lang w:eastAsia="it-IT"/>
              </w:rPr>
              <w:t>Ci è stato dato un consigliere ammirabile.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2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2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 xml:space="preserve">Dal libro del profeta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Isaìa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-1"/>
                <w:sz w:val="28"/>
                <w:szCs w:val="28"/>
                <w:lang w:eastAsia="it-IT"/>
              </w:rPr>
              <w:t>9, 1-3.5-6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1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1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pacing w:val="9"/>
                <w:sz w:val="36"/>
                <w:szCs w:val="36"/>
                <w:lang w:eastAsia="it-IT"/>
              </w:rPr>
              <w:t>I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l popolo che camminava nelle tenebre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vide una grande luce;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su coloro che abitavano in terra tenebrosa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una luce rifulse.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Hai moltiplicato la gioia,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hai aumentato la letizia.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Gioiscono davanti a te come si gioisce quando si miete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e come si esulta quando si spartisce la preda.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 xml:space="preserve">Poiché tu, come al tempo di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Madian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hai spezzato il giogo che l'opprimeva,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la sbarra sulle sue spalle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  <w:t>e il bastone dell'aguzzino.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3"/>
                <w:sz w:val="28"/>
                <w:szCs w:val="28"/>
                <w:lang w:eastAsia="it-IT"/>
              </w:rPr>
              <w:t>Poiché un bambino è nato per noi,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3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ci è stato dato un figlio.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Sulle sue spalle è il segno della sovranità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  <w:t>ed è chiamato: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"Consigliere ammirabile, Dio potente,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  <w:t>Padre per sempre, Principe della pace";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grande sarà il suo dominio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e la pace non avrà fine sul trono di Davide e sul regno,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che egli viene a consolidare e rafforzare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con il diritto e la giustizia,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ora e sempre;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  <w:t>questo farà lo zelo del Signore.</w:t>
            </w:r>
            <w:r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 xml:space="preserve">   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Parola di Dio.</w:t>
            </w:r>
          </w:p>
          <w:p w:rsidR="00BE26F9" w:rsidRDefault="00BE26F9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2"/>
                <w:sz w:val="28"/>
                <w:szCs w:val="28"/>
                <w:lang w:eastAsia="it-IT"/>
              </w:rPr>
            </w:pPr>
          </w:p>
          <w:p w:rsidR="00BE26F9" w:rsidRDefault="005D68E6" w:rsidP="00BE26F9">
            <w:pPr>
              <w:spacing w:after="0" w:line="240" w:lineRule="auto"/>
              <w:ind w:right="120"/>
              <w:rPr>
                <w:rFonts w:ascii="Book Antiqua" w:eastAsia="Times New Roman" w:hAnsi="Book Antiqua" w:cs="Times New Roman"/>
                <w:color w:val="FF0000"/>
                <w:spacing w:val="6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pacing w:val="-2"/>
                <w:sz w:val="28"/>
                <w:szCs w:val="28"/>
                <w:lang w:eastAsia="it-IT"/>
              </w:rPr>
              <w:lastRenderedPageBreak/>
              <w:t>SALMO RESPONSORIALE</w:t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-2"/>
                <w:sz w:val="28"/>
                <w:szCs w:val="28"/>
                <w:lang w:eastAsia="it-IT"/>
              </w:rPr>
              <w:br/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>Neo-volg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>. Sir 14, 22-27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</w: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color w:val="FF0000"/>
                <w:spacing w:val="6"/>
                <w:sz w:val="28"/>
                <w:szCs w:val="28"/>
                <w:lang w:eastAsia="it-IT"/>
              </w:rPr>
              <w:t>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   Beato chi medita giorno e notte sulla sapienza.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</w:r>
          </w:p>
          <w:p w:rsidR="005D68E6" w:rsidRP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Beato l'uomo che si applica alla sapienza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e medita sulla sua giustizia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e con l'intelletto scruta i segreti divini.   </w:t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7"/>
                <w:sz w:val="28"/>
                <w:szCs w:val="28"/>
                <w:lang w:eastAsia="it-IT"/>
              </w:rPr>
              <w:t>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Egli considera nel cuore le sue vie: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ne penetra con la mente i segreti.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La insegue come uno che segue una pista,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t>si apposta sui suoi sentieri.</w:t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2"/>
                <w:sz w:val="28"/>
                <w:szCs w:val="28"/>
                <w:lang w:eastAsia="it-IT"/>
              </w:rPr>
              <w:t>   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Egli ne studia le opere attraverso le finestre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e sta ad ascoltare alle sue porte;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t>egli riposa vicino alla sua casa,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conficca un piolo alle pareti,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pianta la propria tenda accanto ad essa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e trova riposo per sempre in quel luogo benedetto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t>.   </w:t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2"/>
                <w:sz w:val="28"/>
                <w:szCs w:val="28"/>
                <w:lang w:eastAsia="it-IT"/>
              </w:rPr>
              <w:t>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Metterà i propri figli sotto la sua protezione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br/>
              <w:t>e sotto i suoi rami si rifugerà;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essa lo riparerà dal caldo,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e all'ombra della sua gloria avrà riposo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t>.   </w:t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2"/>
                <w:sz w:val="28"/>
                <w:szCs w:val="28"/>
                <w:lang w:eastAsia="it-IT"/>
              </w:rPr>
              <w:t>R.</w:t>
            </w: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</w:pPr>
          </w:p>
          <w:p w:rsidR="00BE26F9" w:rsidRDefault="00BE26F9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</w:pPr>
          </w:p>
          <w:p w:rsidR="00BE26F9" w:rsidRDefault="00BE26F9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</w:pPr>
          </w:p>
          <w:p w:rsidR="00BE26F9" w:rsidRDefault="005D68E6" w:rsidP="00BE26F9">
            <w:pPr>
              <w:spacing w:after="0" w:line="240" w:lineRule="auto"/>
              <w:ind w:right="120"/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</w:pPr>
            <w:r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>SECONDA LETTURA</w:t>
            </w:r>
            <w:r w:rsidR="00D22FF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 xml:space="preserve"> ( dove si celebra con grado di Solennità</w:t>
            </w:r>
            <w:r w:rsidR="00BE26F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 xml:space="preserve"> oppure può sostituire la prima lettura nel tempo di Pasqua</w:t>
            </w:r>
            <w:r w:rsidR="00D22FF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 xml:space="preserve"> )</w:t>
            </w:r>
            <w:r w:rsidRPr="005D68E6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br/>
            </w:r>
          </w:p>
          <w:p w:rsidR="00BE26F9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t>Erano concordi nella preghiera con Maria, la madre di Gesù.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Dagli Atti degli Apostoli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eastAsia="it-IT"/>
              </w:rPr>
              <w:t>1, 12-14; 2, 1-4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[</w:t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pacing w:val="6"/>
                <w:sz w:val="36"/>
                <w:szCs w:val="36"/>
                <w:lang w:eastAsia="it-IT"/>
              </w:rPr>
              <w:t>D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opo che Gesù fu assunto in ciclo], gli apostoli ritornarono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t>a Gerusalemme dal monte detto degli Ulivi, che è vicino a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Gerusalemme quanto il cammino permesso in un sabato.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lastRenderedPageBreak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4"/>
                <w:sz w:val="28"/>
                <w:szCs w:val="28"/>
                <w:lang w:eastAsia="it-IT"/>
              </w:rPr>
              <w:t>Entrati in città salirono al piano superiore dove abitavano.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t>C'erano Pietro e Giovanni, Giacomo e Andrea, Filippo e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 xml:space="preserve">Tommaso, Bartolomeo e Matteo, Giacomo di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Alfèo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 xml:space="preserve"> e Simone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 xml:space="preserve">lo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Zelòta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 xml:space="preserve"> e Giuda di Giacomo.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t>Tutti questi erano assidui e concordi nella preghiera, insieme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con alcune donne e con Maria, la madre di Gesù e con i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fratelli di lui.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3"/>
                <w:sz w:val="28"/>
                <w:szCs w:val="28"/>
                <w:lang w:eastAsia="it-IT"/>
              </w:rPr>
              <w:t>Al compiersi della Pentecoste, si trovavano tutti insieme nello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3"/>
                <w:sz w:val="28"/>
                <w:szCs w:val="28"/>
                <w:lang w:eastAsia="it-IT"/>
              </w:rPr>
              <w:t>stesso luogo. Venne all'improvviso dal ciclo un rombo, come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di vento che si abbatte gagliardo, e riempì tutta la casa dove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3"/>
                <w:sz w:val="28"/>
                <w:szCs w:val="28"/>
                <w:lang w:eastAsia="it-IT"/>
              </w:rPr>
              <w:t>si trovavano. Apparvero loro lingue come di fuoco che si dividevano e si posarono su ciascuno di loro; ed essi furono tutti pieni di Spirito Santo e cominciarono a parlare in altre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lingue come lo Spirito dava loro il potere d'esprimersi.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Parola di Dio.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  <w:t> 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"/>
                <w:sz w:val="28"/>
                <w:szCs w:val="28"/>
                <w:lang w:eastAsia="it-IT"/>
              </w:rPr>
              <w:br/>
            </w:r>
          </w:p>
          <w:p w:rsidR="00BE26F9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color w:val="FF0000"/>
                <w:spacing w:val="-5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z w:val="28"/>
                <w:szCs w:val="28"/>
                <w:lang w:eastAsia="it-IT"/>
              </w:rPr>
              <w:t>CANTO AL VANGELO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4"/>
                <w:sz w:val="28"/>
                <w:szCs w:val="28"/>
                <w:lang w:eastAsia="it-IT"/>
              </w:rPr>
              <w:t>Pro 8, 14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4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4"/>
                <w:sz w:val="28"/>
                <w:szCs w:val="28"/>
                <w:lang w:eastAsia="it-IT"/>
              </w:rPr>
              <w:br/>
            </w: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color w:val="FF0000"/>
                <w:spacing w:val="-5"/>
                <w:sz w:val="28"/>
                <w:szCs w:val="28"/>
                <w:lang w:eastAsia="it-IT"/>
              </w:rPr>
              <w:t>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5"/>
                <w:sz w:val="28"/>
                <w:szCs w:val="28"/>
                <w:lang w:eastAsia="it-IT"/>
              </w:rPr>
              <w:t>   Alleluia, alleluia.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5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5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t>A me appartiene il consiglio e la saggezza,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mia è la prudenza,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t>mia è la fortezza.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8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FF0000"/>
                <w:spacing w:val="-15"/>
                <w:sz w:val="28"/>
                <w:szCs w:val="28"/>
                <w:lang w:eastAsia="it-IT"/>
              </w:rPr>
              <w:t>R.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15"/>
                <w:sz w:val="28"/>
                <w:szCs w:val="28"/>
                <w:lang w:eastAsia="it-IT"/>
              </w:rPr>
              <w:t>   Alleluia.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15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15"/>
                <w:sz w:val="28"/>
                <w:szCs w:val="28"/>
                <w:lang w:eastAsia="it-IT"/>
              </w:rPr>
              <w:br/>
            </w: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5D68E6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BE26F9" w:rsidRDefault="00BE26F9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</w:pPr>
          </w:p>
          <w:p w:rsidR="00BE26F9" w:rsidRDefault="005D68E6" w:rsidP="005D68E6">
            <w:pPr>
              <w:spacing w:after="0" w:line="240" w:lineRule="auto"/>
              <w:ind w:left="120" w:right="120"/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pacing w:val="-3"/>
                <w:sz w:val="28"/>
                <w:szCs w:val="28"/>
                <w:lang w:eastAsia="it-IT"/>
              </w:rPr>
              <w:lastRenderedPageBreak/>
              <w:t>VANGELO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3"/>
                <w:sz w:val="28"/>
                <w:szCs w:val="28"/>
                <w:lang w:eastAsia="it-IT"/>
              </w:rPr>
              <w:br/>
            </w:r>
          </w:p>
          <w:p w:rsidR="005D68E6" w:rsidRPr="005D68E6" w:rsidRDefault="005D68E6" w:rsidP="005D68E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t>La madre di Gesù dice ai servi: 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t> Fate quello che vi dirà 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t>.</w:t>
            </w:r>
          </w:p>
          <w:p w:rsidR="005D68E6" w:rsidRPr="005D68E6" w:rsidRDefault="005D68E6" w:rsidP="005D68E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"/>
              <w:gridCol w:w="7962"/>
            </w:tblGrid>
            <w:tr w:rsidR="005D68E6" w:rsidRPr="005D68E6">
              <w:trPr>
                <w:trHeight w:val="315"/>
                <w:tblCellSpacing w:w="0" w:type="dxa"/>
              </w:trPr>
              <w:tc>
                <w:tcPr>
                  <w:tcW w:w="450" w:type="pct"/>
                  <w:vMerge w:val="restart"/>
                  <w:vAlign w:val="center"/>
                  <w:hideMark/>
                </w:tcPr>
                <w:p w:rsidR="00BE26F9" w:rsidRDefault="00BE26F9" w:rsidP="005D68E6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BE26F9" w:rsidRDefault="00BE26F9" w:rsidP="005D68E6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5D68E6" w:rsidRPr="005D68E6" w:rsidRDefault="005D68E6" w:rsidP="005D68E6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525780" cy="533400"/>
                        <wp:effectExtent l="19050" t="0" r="7620" b="0"/>
                        <wp:docPr id="1" name="Immagine 1" descr="https://www.maranatha.it/MessaleBVM/cro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maranatha.it/MessaleBVM/cross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5D68E6" w:rsidRPr="005D68E6" w:rsidRDefault="005D68E6" w:rsidP="005D68E6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D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D68E6" w:rsidRPr="005D68E6">
              <w:trPr>
                <w:trHeight w:val="64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68E6" w:rsidRPr="005D68E6" w:rsidRDefault="005D68E6" w:rsidP="005D6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5D68E6" w:rsidRPr="005D68E6" w:rsidRDefault="005D68E6" w:rsidP="005D68E6">
                  <w:pPr>
                    <w:spacing w:after="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D68E6">
                    <w:rPr>
                      <w:rFonts w:ascii="Book Antiqua" w:eastAsia="Times New Roman" w:hAnsi="Book Antiqua" w:cs="Times New Roman"/>
                      <w:color w:val="800000"/>
                      <w:sz w:val="28"/>
                      <w:szCs w:val="28"/>
                      <w:lang w:eastAsia="it-IT"/>
                    </w:rPr>
                    <w:t>  Dal Vangelo secondo </w:t>
                  </w:r>
                  <w:r w:rsidRPr="005D68E6">
                    <w:rPr>
                      <w:rFonts w:ascii="Book Antiqua" w:eastAsia="Times New Roman" w:hAnsi="Book Antiqua" w:cs="Times New Roman"/>
                      <w:color w:val="800000"/>
                      <w:spacing w:val="9"/>
                      <w:sz w:val="28"/>
                      <w:szCs w:val="28"/>
                      <w:lang w:eastAsia="it-IT"/>
                    </w:rPr>
                    <w:t>Giovanni</w:t>
                  </w:r>
                  <w:r w:rsidRPr="005D68E6">
                    <w:rPr>
                      <w:rFonts w:ascii="Book Antiqua" w:eastAsia="Times New Roman" w:hAnsi="Book Antiqua" w:cs="Times New Roman"/>
                      <w:color w:val="FF0000"/>
                      <w:sz w:val="28"/>
                      <w:szCs w:val="28"/>
                      <w:lang w:eastAsia="it-IT"/>
                    </w:rPr>
                    <w:br/>
                    <w:t>  2,1-11</w:t>
                  </w:r>
                </w:p>
              </w:tc>
            </w:tr>
          </w:tbl>
          <w:p w:rsidR="005D68E6" w:rsidRPr="005D68E6" w:rsidRDefault="005D68E6" w:rsidP="005D68E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68E6">
              <w:rPr>
                <w:rFonts w:ascii="Book Antiqua" w:eastAsia="Times New Roman" w:hAnsi="Book Antiqua" w:cs="Times New Roman"/>
                <w:i/>
                <w:iCs/>
                <w:color w:val="800000"/>
                <w:spacing w:val="1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FF0000"/>
                <w:spacing w:val="6"/>
                <w:sz w:val="36"/>
                <w:szCs w:val="36"/>
                <w:lang w:eastAsia="it-IT"/>
              </w:rPr>
              <w:t>I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n</w:t>
            </w:r>
            <w:r w:rsidRPr="005D68E6">
              <w:rPr>
                <w:rFonts w:ascii="Book Antiqua" w:eastAsia="Times New Roman" w:hAnsi="Book Antiqua" w:cs="Times New Roman"/>
                <w:b/>
                <w:bCs/>
                <w:color w:val="800000"/>
                <w:spacing w:val="6"/>
                <w:sz w:val="28"/>
                <w:szCs w:val="28"/>
                <w:lang w:eastAsia="it-IT"/>
              </w:rPr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 xml:space="preserve">quel tempo, ci fu uno sposalizio a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Cana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 xml:space="preserve"> di Galilea e c'era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la madre di Gesù. Fu invitato alle nozze anche Gesù con i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suoi discepoli.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Nel frattempo, venuto a mancare il vino, la madre di Gesù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gli disse: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Non hanno più vino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. E Gesù rispose: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6"/>
                <w:sz w:val="28"/>
                <w:szCs w:val="28"/>
                <w:lang w:eastAsia="it-IT"/>
              </w:rPr>
              <w:t>Che ho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da fare con te, o donna? Non è ancora giunta la mia ora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.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La madre dice ai servi: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Fate quello che vi dirà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3"/>
                <w:sz w:val="28"/>
                <w:szCs w:val="28"/>
                <w:lang w:eastAsia="it-IT"/>
              </w:rPr>
              <w:t>Vi erano là sei giare di pietra per la purificazione dei Giudei,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22"/>
                <w:sz w:val="28"/>
                <w:szCs w:val="28"/>
                <w:lang w:eastAsia="it-IT"/>
              </w:rPr>
              <w:t>contenenti ciascuna due o tre barili. E Gesù disse loro: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3"/>
                <w:sz w:val="28"/>
                <w:szCs w:val="28"/>
                <w:lang w:eastAsia="it-IT"/>
              </w:rPr>
              <w:t>Riempite d'acqua le giare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3"/>
                <w:sz w:val="28"/>
                <w:szCs w:val="28"/>
                <w:lang w:eastAsia="it-IT"/>
              </w:rPr>
              <w:t>; e le riempirono fino all'orlo.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Disse loro di nuovo: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0"/>
                <w:sz w:val="28"/>
                <w:szCs w:val="28"/>
                <w:lang w:eastAsia="it-IT"/>
              </w:rPr>
              <w:t>Ora attingete e portatene al maestro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di tavola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t>. Ed essi gliene portarono.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7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E come ebbe assaggiato l'acqua diventata vino, il maestro di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-2"/>
                <w:sz w:val="28"/>
                <w:szCs w:val="28"/>
                <w:lang w:eastAsia="it-IT"/>
              </w:rPr>
              <w:t>tavola, che non sapeva di dove venisse (ma lo sapevano i servi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5"/>
                <w:sz w:val="28"/>
                <w:szCs w:val="28"/>
                <w:lang w:eastAsia="it-IT"/>
              </w:rPr>
              <w:t>che avevano attinto l'acqua), chiamò lo sposo e gli disse: 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«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Tutti servono da principio il vino buono e, quando sono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9"/>
                <w:sz w:val="28"/>
                <w:szCs w:val="28"/>
                <w:lang w:eastAsia="it-IT"/>
              </w:rPr>
              <w:t>un po' brilli, quello meno buono; tu invece hai conservato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fino ad ora il vino buono</w:t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»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t>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1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 xml:space="preserve">Così Gesù diede inizio ai suoi miracoli in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>Cana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z w:val="28"/>
                <w:szCs w:val="28"/>
                <w:lang w:eastAsia="it-IT"/>
              </w:rPr>
              <w:t xml:space="preserve"> di Galilea,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2"/>
                <w:sz w:val="28"/>
                <w:szCs w:val="28"/>
                <w:lang w:eastAsia="it-IT"/>
              </w:rPr>
              <w:t xml:space="preserve">manifestò la sua gloria e i suoi discepoli </w:t>
            </w:r>
            <w:proofErr w:type="spellStart"/>
            <w:r w:rsidRPr="005D68E6">
              <w:rPr>
                <w:rFonts w:ascii="Book Antiqua" w:eastAsia="Times New Roman" w:hAnsi="Book Antiqua" w:cs="Times New Roman"/>
                <w:color w:val="800000"/>
                <w:spacing w:val="12"/>
                <w:sz w:val="28"/>
                <w:szCs w:val="28"/>
                <w:lang w:eastAsia="it-IT"/>
              </w:rPr>
              <w:t>credettero</w:t>
            </w:r>
            <w:proofErr w:type="spellEnd"/>
            <w:r w:rsidRPr="005D68E6">
              <w:rPr>
                <w:rFonts w:ascii="Book Antiqua" w:eastAsia="Times New Roman" w:hAnsi="Book Antiqua" w:cs="Times New Roman"/>
                <w:color w:val="800000"/>
                <w:spacing w:val="12"/>
                <w:sz w:val="28"/>
                <w:szCs w:val="28"/>
                <w:lang w:eastAsia="it-IT"/>
              </w:rPr>
              <w:t xml:space="preserve"> in lui.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2"/>
                <w:sz w:val="28"/>
                <w:szCs w:val="28"/>
                <w:lang w:eastAsia="it-IT"/>
              </w:rPr>
              <w:br/>
              <w:t> </w:t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12"/>
                <w:sz w:val="28"/>
                <w:szCs w:val="28"/>
                <w:lang w:eastAsia="it-IT"/>
              </w:rPr>
              <w:br/>
            </w:r>
            <w:r w:rsidRPr="005D68E6">
              <w:rPr>
                <w:rFonts w:ascii="Book Antiqua" w:eastAsia="Times New Roman" w:hAnsi="Book Antiqua" w:cs="Times New Roman"/>
                <w:color w:val="800000"/>
                <w:spacing w:val="5"/>
                <w:sz w:val="28"/>
                <w:szCs w:val="28"/>
                <w:lang w:eastAsia="it-IT"/>
              </w:rPr>
              <w:t>Parola del Signore.</w:t>
            </w:r>
          </w:p>
        </w:tc>
      </w:tr>
    </w:tbl>
    <w:p w:rsidR="008D3089" w:rsidRDefault="00BE26F9"/>
    <w:sectPr w:rsidR="008D3089" w:rsidSect="00BA2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8E6"/>
    <w:rsid w:val="00265D44"/>
    <w:rsid w:val="00360071"/>
    <w:rsid w:val="005A25E0"/>
    <w:rsid w:val="005D68E6"/>
    <w:rsid w:val="00BA23EB"/>
    <w:rsid w:val="00BE26F9"/>
    <w:rsid w:val="00D22FF9"/>
    <w:rsid w:val="00E2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SEGR1</dc:creator>
  <cp:lastModifiedBy>UTENTE SEGR1</cp:lastModifiedBy>
  <cp:revision>6</cp:revision>
  <dcterms:created xsi:type="dcterms:W3CDTF">2020-04-18T09:13:00Z</dcterms:created>
  <dcterms:modified xsi:type="dcterms:W3CDTF">2020-04-18T09:43:00Z</dcterms:modified>
</cp:coreProperties>
</file>